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5D52B8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bookmarkStart w:id="0" w:name="_GoBack"/>
            <w:r w:rsidRPr="00A96173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NOTA</w:t>
            </w:r>
            <w:r w:rsidRPr="00A96173">
              <w:rPr>
                <w:rFonts w:ascii="Algerian" w:hAnsi="Algerian"/>
                <w:b/>
                <w:color w:val="FF0000"/>
                <w:sz w:val="36"/>
                <w:szCs w:val="36"/>
              </w:rPr>
              <w:t xml:space="preserve"> </w:t>
            </w:r>
            <w:r w:rsidR="005D52B8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17</w:t>
            </w:r>
            <w:bookmarkEnd w:id="0"/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COMUNICADO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SOBRE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0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PERÍODO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PARA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INFORMAÇÃO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DA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FREQUÊNCIA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AVALIAÇÃO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ATIVIDADES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MÊS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5D52B8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DEZEMBRO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2014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5D52B8" w:rsidRDefault="00CB06EF" w:rsidP="006C5623">
            <w:pPr>
              <w:spacing w:before="36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 xml:space="preserve">Coordenação Geral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do Pacto Nacional pelo Fortalecimento do Ensino Médio no Estado do Piauí </w:t>
            </w:r>
            <w:r w:rsidR="00187B89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2B8">
              <w:rPr>
                <w:rFonts w:ascii="Arial" w:hAnsi="Arial" w:cs="Arial"/>
                <w:sz w:val="24"/>
                <w:szCs w:val="24"/>
              </w:rPr>
              <w:t xml:space="preserve">inicialmente </w:t>
            </w:r>
            <w:r w:rsidRPr="00104AB5">
              <w:rPr>
                <w:rFonts w:ascii="Arial" w:hAnsi="Arial" w:cs="Arial"/>
                <w:sz w:val="24"/>
                <w:szCs w:val="24"/>
              </w:rPr>
              <w:t>ao</w:t>
            </w:r>
            <w:r w:rsidR="00C561BD" w:rsidRPr="00104AB5">
              <w:rPr>
                <w:rFonts w:ascii="Arial" w:hAnsi="Arial" w:cs="Arial"/>
                <w:sz w:val="24"/>
                <w:szCs w:val="24"/>
              </w:rPr>
              <w:t>s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integrantes do Projeto que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D52B8">
              <w:rPr>
                <w:rFonts w:ascii="Arial" w:hAnsi="Arial" w:cs="Arial"/>
                <w:sz w:val="24"/>
                <w:szCs w:val="24"/>
              </w:rPr>
              <w:t xml:space="preserve">temos um mês atípico em função das festividades de final de ano e, por isto, a partir de hoje, </w:t>
            </w:r>
            <w:r w:rsidR="005D52B8" w:rsidRPr="005D52B8">
              <w:rPr>
                <w:rFonts w:ascii="Arial" w:hAnsi="Arial" w:cs="Arial"/>
                <w:b/>
                <w:sz w:val="24"/>
                <w:szCs w:val="24"/>
              </w:rPr>
              <w:t>24/12/2014 até 3/1/2015</w:t>
            </w:r>
            <w:r w:rsidR="005D52B8">
              <w:rPr>
                <w:rFonts w:ascii="Arial" w:hAnsi="Arial" w:cs="Arial"/>
                <w:sz w:val="24"/>
                <w:szCs w:val="24"/>
              </w:rPr>
              <w:t>, de acordo com o Calendário Acadêmico da Universidade Federal do Piauí (UFPI), estaremos de recesso de nossas atividades</w:t>
            </w:r>
            <w:r w:rsidR="006C5623">
              <w:rPr>
                <w:rFonts w:ascii="Arial" w:hAnsi="Arial" w:cs="Arial"/>
                <w:sz w:val="24"/>
                <w:szCs w:val="24"/>
              </w:rPr>
              <w:t xml:space="preserve"> administrativas e acadêmicas</w:t>
            </w:r>
            <w:r w:rsidR="005D52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4E97" w:rsidRPr="00104AB5" w:rsidRDefault="005D52B8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virtude 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o recesso de nossas atividades</w:t>
            </w:r>
            <w:r w:rsidR="006C5623">
              <w:rPr>
                <w:rFonts w:ascii="Arial" w:hAnsi="Arial" w:cs="Arial"/>
                <w:sz w:val="24"/>
                <w:szCs w:val="24"/>
              </w:rPr>
              <w:t xml:space="preserve"> administrativas e acadêmicas</w:t>
            </w:r>
            <w:r>
              <w:rPr>
                <w:rFonts w:ascii="Arial" w:hAnsi="Arial" w:cs="Arial"/>
                <w:sz w:val="24"/>
                <w:szCs w:val="24"/>
              </w:rPr>
              <w:t>, mas tentando não descumprir o nosso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2F2" w:rsidRPr="00104AB5">
              <w:rPr>
                <w:rFonts w:ascii="Arial" w:hAnsi="Arial" w:cs="Arial"/>
                <w:b/>
                <w:sz w:val="24"/>
                <w:szCs w:val="24"/>
              </w:rPr>
              <w:t>‘Cronograma Mensal de Avaliação para Recebimento de Bolsa’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52B8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>
              <w:rPr>
                <w:rFonts w:ascii="Arial" w:hAnsi="Arial" w:cs="Arial"/>
                <w:sz w:val="24"/>
                <w:szCs w:val="24"/>
              </w:rPr>
              <w:t xml:space="preserve"> também que, 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o período para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a informação de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para efeito de recebimento de bolsa, referente ao mês de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DEZEMBRO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5C12">
              <w:rPr>
                <w:rFonts w:ascii="Arial" w:hAnsi="Arial" w:cs="Arial"/>
                <w:b/>
                <w:sz w:val="24"/>
                <w:szCs w:val="24"/>
                <w:u w:val="single"/>
              </w:rPr>
              <w:t>DE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2014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390B" w:rsidRPr="00104AB5">
              <w:rPr>
                <w:rFonts w:ascii="Arial" w:hAnsi="Arial" w:cs="Arial"/>
                <w:sz w:val="24"/>
                <w:szCs w:val="24"/>
              </w:rPr>
              <w:t xml:space="preserve">será </w:t>
            </w:r>
            <w:r w:rsidRPr="005D52B8">
              <w:rPr>
                <w:rFonts w:ascii="Arial" w:hAnsi="Arial" w:cs="Arial"/>
                <w:b/>
                <w:sz w:val="24"/>
                <w:szCs w:val="24"/>
                <w:u w:val="single"/>
              </w:rPr>
              <w:t>excepcionalmente</w:t>
            </w:r>
            <w:r w:rsidR="005E390B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>conforme segue: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26 a 31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/1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Professores e Coordenadores Pedagógicos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29 a 31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Orientadores de Estudo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/1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/201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Formadores Regionais;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/1/201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>:  Supervisores da Formação;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 xml:space="preserve">5 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e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/1/201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>
              <w:rPr>
                <w:rFonts w:ascii="Arial Narrow" w:hAnsi="Arial Narrow" w:cs="Arial"/>
                <w:sz w:val="28"/>
                <w:szCs w:val="28"/>
              </w:rPr>
              <w:t>:  Coordenadores Adjuntos;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/1/201</w:t>
            </w:r>
            <w:r w:rsidR="005D52B8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 w:rsidR="00E13B2C">
              <w:rPr>
                <w:rFonts w:ascii="Arial Narrow" w:hAnsi="Arial Narrow" w:cs="Arial"/>
                <w:sz w:val="28"/>
                <w:szCs w:val="28"/>
              </w:rPr>
              <w:t xml:space="preserve">:  Coordenador </w:t>
            </w:r>
            <w:r>
              <w:rPr>
                <w:rFonts w:ascii="Arial Narrow" w:hAnsi="Arial Narrow" w:cs="Arial"/>
                <w:sz w:val="28"/>
                <w:szCs w:val="28"/>
              </w:rPr>
              <w:t>Geral.</w:t>
            </w:r>
          </w:p>
          <w:p w:rsidR="005E390B" w:rsidRDefault="005E390B" w:rsidP="00F5606C">
            <w:pPr>
              <w:spacing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lastRenderedPageBreak/>
              <w:t xml:space="preserve">A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Coordenação Geral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B2C" w:rsidRPr="00E13B2C">
              <w:rPr>
                <w:rFonts w:ascii="Arial" w:hAnsi="Arial" w:cs="Arial"/>
                <w:sz w:val="24"/>
                <w:szCs w:val="24"/>
                <w:u w:val="single"/>
              </w:rPr>
              <w:t>continua</w:t>
            </w:r>
            <w:r w:rsidR="00E13B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sz w:val="24"/>
                <w:szCs w:val="24"/>
                <w:u w:val="single"/>
              </w:rPr>
              <w:t>informa</w:t>
            </w:r>
            <w:r w:rsidR="00E13B2C">
              <w:rPr>
                <w:rFonts w:ascii="Arial" w:hAnsi="Arial" w:cs="Arial"/>
                <w:sz w:val="24"/>
                <w:szCs w:val="24"/>
                <w:u w:val="single"/>
              </w:rPr>
              <w:t>ndo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B2C">
              <w:rPr>
                <w:rFonts w:ascii="Arial" w:hAnsi="Arial" w:cs="Arial"/>
                <w:sz w:val="24"/>
                <w:szCs w:val="24"/>
              </w:rPr>
              <w:t>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os integrantes do Pacto Nacional no Piauí </w:t>
            </w:r>
            <w:r w:rsidR="00E13B2C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Pr="00104AB5">
              <w:rPr>
                <w:rFonts w:ascii="Arial" w:hAnsi="Arial" w:cs="Arial"/>
                <w:sz w:val="24"/>
                <w:szCs w:val="24"/>
              </w:rPr>
              <w:t>de</w:t>
            </w:r>
            <w:r w:rsidR="00F5606C">
              <w:rPr>
                <w:rFonts w:ascii="Arial" w:hAnsi="Arial" w:cs="Arial"/>
                <w:sz w:val="24"/>
                <w:szCs w:val="24"/>
              </w:rPr>
              <w:t>vem desconsiderar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7">
              <w:rPr>
                <w:rFonts w:ascii="Arial" w:hAnsi="Arial" w:cs="Arial"/>
                <w:sz w:val="24"/>
                <w:szCs w:val="24"/>
              </w:rPr>
              <w:t>o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lembrete </w:t>
            </w:r>
            <w:r w:rsidR="00695497">
              <w:rPr>
                <w:rFonts w:ascii="Arial" w:hAnsi="Arial" w:cs="Arial"/>
                <w:sz w:val="24"/>
                <w:szCs w:val="24"/>
              </w:rPr>
              <w:t xml:space="preserve">mensal e extemporâneo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da Secretaria de Educação Básica 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(SEB) </w:t>
            </w:r>
            <w:r w:rsidRPr="00104AB5">
              <w:rPr>
                <w:rFonts w:ascii="Arial" w:hAnsi="Arial" w:cs="Arial"/>
                <w:sz w:val="24"/>
                <w:szCs w:val="24"/>
              </w:rPr>
              <w:t>do Ministério da Educação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 (MEC)</w:t>
            </w:r>
            <w:r w:rsidRPr="00104AB5">
              <w:rPr>
                <w:rFonts w:ascii="Arial" w:hAnsi="Arial" w:cs="Arial"/>
                <w:sz w:val="24"/>
                <w:szCs w:val="24"/>
              </w:rPr>
              <w:t>, referente à frequência e avaliação de atividades, pois trata-se de mensagem eletrônica automática</w:t>
            </w:r>
            <w:r w:rsidR="00695497">
              <w:rPr>
                <w:rFonts w:ascii="Arial" w:hAnsi="Arial" w:cs="Arial"/>
                <w:sz w:val="24"/>
                <w:szCs w:val="24"/>
              </w:rPr>
              <w:t xml:space="preserve">, uma vez que temos um 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Cronograma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B2C">
              <w:rPr>
                <w:rFonts w:ascii="Arial" w:hAnsi="Arial" w:cs="Arial"/>
                <w:sz w:val="24"/>
                <w:szCs w:val="24"/>
              </w:rPr>
              <w:t>local</w:t>
            </w:r>
            <w:r w:rsidR="00695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3B2C" w:rsidRPr="00E13B2C" w:rsidRDefault="004E0DEB" w:rsidP="00187B89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fim</w:t>
            </w:r>
            <w:r w:rsidR="0035044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B2C">
              <w:rPr>
                <w:rFonts w:ascii="Arial" w:hAnsi="Arial" w:cs="Arial"/>
                <w:sz w:val="24"/>
                <w:szCs w:val="24"/>
              </w:rPr>
              <w:t xml:space="preserve">esta Coordenação </w:t>
            </w:r>
            <w:r w:rsidR="00187B89">
              <w:rPr>
                <w:rFonts w:ascii="Arial" w:hAnsi="Arial" w:cs="Arial"/>
                <w:sz w:val="24"/>
                <w:szCs w:val="24"/>
              </w:rPr>
              <w:t xml:space="preserve">Geral </w:t>
            </w:r>
            <w:r w:rsidR="00E13B2C">
              <w:rPr>
                <w:rFonts w:ascii="Arial" w:hAnsi="Arial" w:cs="Arial"/>
                <w:sz w:val="24"/>
                <w:szCs w:val="24"/>
              </w:rPr>
              <w:t xml:space="preserve">deseja a todos os integrantes do Projeto do Piauí, </w:t>
            </w:r>
            <w:r w:rsidR="00E13B2C" w:rsidRPr="00E13B2C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 xml:space="preserve">UM </w:t>
            </w:r>
            <w:r w:rsidR="00E13B2C" w:rsidRPr="00350442">
              <w:rPr>
                <w:rFonts w:ascii="Lucida Handwriting" w:hAnsi="Lucida Handwriting" w:cs="Arial"/>
                <w:b/>
                <w:color w:val="FF0000"/>
                <w:sz w:val="32"/>
                <w:szCs w:val="32"/>
                <w:u w:val="single"/>
              </w:rPr>
              <w:t>NATAL</w:t>
            </w:r>
            <w:r w:rsidR="00E13B2C" w:rsidRPr="00E13B2C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 xml:space="preserve"> DE FELICIDADES, SAÚDE, PAZ, MUITO AMOR NO CORAÇÃO</w:t>
            </w:r>
            <w:r w:rsidR="00E13B2C">
              <w:rPr>
                <w:rFonts w:ascii="Lucida Handwriting" w:hAnsi="Lucida Handwriting" w:cs="Arial"/>
                <w:b/>
                <w:color w:val="FF0000"/>
                <w:sz w:val="24"/>
                <w:szCs w:val="24"/>
              </w:rPr>
              <w:t>!</w:t>
            </w:r>
            <w:r w:rsidR="00E13B2C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E13B2C" w:rsidRPr="00E13B2C">
              <w:rPr>
                <w:rFonts w:ascii="Lucida Handwriting" w:hAnsi="Lucida Handwriting" w:cs="Arial"/>
                <w:b/>
                <w:color w:val="00B050"/>
                <w:sz w:val="24"/>
                <w:szCs w:val="24"/>
              </w:rPr>
              <w:t xml:space="preserve">UM </w:t>
            </w:r>
            <w:r w:rsidR="00E13B2C" w:rsidRPr="00350442">
              <w:rPr>
                <w:rFonts w:ascii="Lucida Handwriting" w:hAnsi="Lucida Handwriting" w:cs="Arial"/>
                <w:b/>
                <w:color w:val="00B050"/>
                <w:sz w:val="32"/>
                <w:szCs w:val="32"/>
                <w:u w:val="single"/>
              </w:rPr>
              <w:t>2015</w:t>
            </w:r>
            <w:r w:rsidR="00E13B2C" w:rsidRPr="00E13B2C">
              <w:rPr>
                <w:rFonts w:ascii="Lucida Handwriting" w:hAnsi="Lucida Handwriting" w:cs="Arial"/>
                <w:b/>
                <w:color w:val="00B050"/>
                <w:sz w:val="24"/>
                <w:szCs w:val="24"/>
              </w:rPr>
              <w:t xml:space="preserve"> REPLETO DE REALIZAÇÕES EXITOSAS E MUITA DISPOSIÇÃO PARA PROSSEGUIMENTO DA FORMAÇÃO CONTINUADA!</w:t>
            </w:r>
          </w:p>
          <w:p w:rsidR="005E390B" w:rsidRPr="005E390B" w:rsidRDefault="00E13B2C" w:rsidP="003A2BBB">
            <w:pPr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Teresina(PI), 24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dezembro</w:t>
            </w:r>
            <w:r w:rsidR="005E390B" w:rsidRPr="005E390B">
              <w:rPr>
                <w:rFonts w:ascii="Arial Narrow" w:hAnsi="Arial Narrow" w:cs="Arial"/>
                <w:sz w:val="24"/>
                <w:szCs w:val="24"/>
              </w:rPr>
              <w:t xml:space="preserve"> de 2014.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EE5C12" w:rsidP="003A2BBB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350442" w:rsidRDefault="00350442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350442" w:rsidRDefault="00350442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:  (86)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1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6C5623">
      <w:footerReference w:type="default" r:id="rId12"/>
      <w:pgSz w:w="11906" w:h="16838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5B" w:rsidRDefault="005E155B" w:rsidP="004E0DEB">
      <w:pPr>
        <w:spacing w:after="0" w:line="240" w:lineRule="auto"/>
      </w:pPr>
      <w:r>
        <w:separator/>
      </w:r>
    </w:p>
  </w:endnote>
  <w:endnote w:type="continuationSeparator" w:id="0">
    <w:p w:rsidR="005E155B" w:rsidRDefault="005E155B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4E0DEB" w:rsidRDefault="004E0D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EB" w:rsidRDefault="004E0DE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E2257D" w:rsidRPr="00E2257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4E0DEB" w:rsidRDefault="004E0DE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E2257D" w:rsidRPr="00E2257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E0DEB" w:rsidRDefault="004E0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5B" w:rsidRDefault="005E155B" w:rsidP="004E0DEB">
      <w:pPr>
        <w:spacing w:after="0" w:line="240" w:lineRule="auto"/>
      </w:pPr>
      <w:r>
        <w:separator/>
      </w:r>
    </w:p>
  </w:footnote>
  <w:footnote w:type="continuationSeparator" w:id="0">
    <w:p w:rsidR="005E155B" w:rsidRDefault="005E155B" w:rsidP="004E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F52A5"/>
    <w:rsid w:val="00104AB5"/>
    <w:rsid w:val="00106690"/>
    <w:rsid w:val="00183A7A"/>
    <w:rsid w:val="00185794"/>
    <w:rsid w:val="00187B89"/>
    <w:rsid w:val="00192F69"/>
    <w:rsid w:val="00222346"/>
    <w:rsid w:val="00242B60"/>
    <w:rsid w:val="002E04CA"/>
    <w:rsid w:val="002E76F4"/>
    <w:rsid w:val="00350442"/>
    <w:rsid w:val="003A2BBB"/>
    <w:rsid w:val="004C4E97"/>
    <w:rsid w:val="004D1A23"/>
    <w:rsid w:val="004E0DEB"/>
    <w:rsid w:val="00503756"/>
    <w:rsid w:val="005D52B8"/>
    <w:rsid w:val="005E155B"/>
    <w:rsid w:val="005E390B"/>
    <w:rsid w:val="00634B84"/>
    <w:rsid w:val="006836A8"/>
    <w:rsid w:val="00695497"/>
    <w:rsid w:val="006C120B"/>
    <w:rsid w:val="006C5623"/>
    <w:rsid w:val="007038E5"/>
    <w:rsid w:val="00734C01"/>
    <w:rsid w:val="007B7693"/>
    <w:rsid w:val="00814D5C"/>
    <w:rsid w:val="008A43EF"/>
    <w:rsid w:val="008B6B03"/>
    <w:rsid w:val="008E60B0"/>
    <w:rsid w:val="009672AD"/>
    <w:rsid w:val="009836C3"/>
    <w:rsid w:val="00A96173"/>
    <w:rsid w:val="00B202F2"/>
    <w:rsid w:val="00B35829"/>
    <w:rsid w:val="00BD05FF"/>
    <w:rsid w:val="00BE5708"/>
    <w:rsid w:val="00BE79E1"/>
    <w:rsid w:val="00C273DF"/>
    <w:rsid w:val="00C425A7"/>
    <w:rsid w:val="00C561BD"/>
    <w:rsid w:val="00CB06EF"/>
    <w:rsid w:val="00CD5F52"/>
    <w:rsid w:val="00D01E7C"/>
    <w:rsid w:val="00D34553"/>
    <w:rsid w:val="00D949E5"/>
    <w:rsid w:val="00E13B2C"/>
    <w:rsid w:val="00E2257D"/>
    <w:rsid w:val="00E74939"/>
    <w:rsid w:val="00EE5C12"/>
    <w:rsid w:val="00F12005"/>
    <w:rsid w:val="00F15116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Universidade%20Federal%20do%20Piau&#237;%20-%20A%20Institui&#231;&#227;o_arquivos\principal_ano_arquivos\Brastra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ctoensinomedio.piaui@ufpi.edu.b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fpi.br/pactoenmediopiau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Antonio Jose</cp:lastModifiedBy>
  <cp:revision>3</cp:revision>
  <cp:lastPrinted>2014-11-18T19:57:00Z</cp:lastPrinted>
  <dcterms:created xsi:type="dcterms:W3CDTF">2014-12-26T14:03:00Z</dcterms:created>
  <dcterms:modified xsi:type="dcterms:W3CDTF">2014-12-26T14:03:00Z</dcterms:modified>
</cp:coreProperties>
</file>